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7B93BB97">
      <w:pPr>
        <w:rPr>
          <w:rFonts w:hint="default" w:eastAsia="宋体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4</w:t>
      </w:r>
      <w:r>
        <w:rPr>
          <w:b/>
          <w:bCs/>
          <w:sz w:val="30"/>
          <w:szCs w:val="30"/>
        </w:rPr>
        <w:t>00万</w:t>
      </w:r>
      <w:r>
        <w:rPr>
          <w:rFonts w:hint="eastAsia"/>
          <w:b/>
          <w:bCs/>
          <w:sz w:val="30"/>
          <w:szCs w:val="30"/>
        </w:rPr>
        <w:t xml:space="preserve"> </w:t>
      </w:r>
      <w:r>
        <w:rPr>
          <w:rFonts w:hint="eastAsia"/>
          <w:b/>
          <w:bCs/>
          <w:sz w:val="30"/>
          <w:szCs w:val="30"/>
          <w:lang w:val="en-US" w:eastAsia="zh-CN"/>
        </w:rPr>
        <w:t>臻全彩模组</w:t>
      </w:r>
    </w:p>
    <w:p w14:paraId="431885B9">
      <w:pPr>
        <w:snapToGrid w:val="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功能特点：</w:t>
      </w:r>
    </w:p>
    <w:p w14:paraId="17485B8A">
      <w:pPr>
        <w:snapToGrid w:val="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1、1/</w:t>
      </w:r>
      <w:r>
        <w:rPr>
          <w:rFonts w:hint="eastAsia"/>
          <w:sz w:val="24"/>
          <w:szCs w:val="24"/>
          <w:lang w:val="en-US" w:eastAsia="zh-CN"/>
        </w:rPr>
        <w:t>1.8</w:t>
      </w:r>
      <w:r>
        <w:rPr>
          <w:rFonts w:hint="eastAsia"/>
          <w:sz w:val="24"/>
          <w:szCs w:val="24"/>
        </w:rPr>
        <w:t>英寸</w:t>
      </w:r>
      <w:r>
        <w:rPr>
          <w:rFonts w:hint="eastAsia"/>
          <w:sz w:val="24"/>
          <w:szCs w:val="24"/>
          <w:lang w:val="en-US" w:eastAsia="zh-CN"/>
        </w:rPr>
        <w:t>4</w:t>
      </w:r>
      <w:r>
        <w:rPr>
          <w:sz w:val="24"/>
          <w:szCs w:val="24"/>
        </w:rPr>
        <w:t>00</w:t>
      </w:r>
      <w:r>
        <w:rPr>
          <w:rFonts w:hint="eastAsia"/>
          <w:sz w:val="24"/>
          <w:szCs w:val="24"/>
        </w:rPr>
        <w:t>万像素CMOS传感器；</w:t>
      </w:r>
    </w:p>
    <w:p w14:paraId="64F3775D">
      <w:pPr>
        <w:snapToGrid w:val="0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2、AI 算法优化图像画质</w:t>
      </w:r>
    </w:p>
    <w:p w14:paraId="65273FBB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3</w:t>
      </w:r>
      <w:r>
        <w:rPr>
          <w:sz w:val="24"/>
          <w:szCs w:val="24"/>
        </w:rPr>
        <w:t>、</w:t>
      </w:r>
      <w:r>
        <w:rPr>
          <w:rFonts w:hint="eastAsia"/>
          <w:sz w:val="24"/>
          <w:szCs w:val="24"/>
        </w:rPr>
        <w:t>支持H</w:t>
      </w:r>
      <w:r>
        <w:rPr>
          <w:sz w:val="24"/>
          <w:szCs w:val="24"/>
        </w:rPr>
        <w:t>.265+</w:t>
      </w:r>
      <w:r>
        <w:rPr>
          <w:rFonts w:hint="eastAsia"/>
          <w:sz w:val="24"/>
          <w:szCs w:val="24"/>
        </w:rPr>
        <w:t>、H.265、H.264编码</w:t>
      </w:r>
      <w:r>
        <w:rPr>
          <w:rFonts w:hint="eastAsia"/>
          <w:sz w:val="24"/>
          <w:szCs w:val="24"/>
          <w:lang w:eastAsia="zh-CN"/>
        </w:rPr>
        <w:t>；</w:t>
      </w:r>
      <w:r>
        <w:rPr>
          <w:sz w:val="24"/>
          <w:szCs w:val="24"/>
        </w:rPr>
        <w:t xml:space="preserve"> </w:t>
      </w:r>
    </w:p>
    <w:p w14:paraId="4307A5D2">
      <w:pPr>
        <w:snapToGrid w:val="0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  <w:lang w:val="en-US" w:eastAsia="zh-CN"/>
        </w:rPr>
        <w:t>4</w:t>
      </w:r>
      <w:r>
        <w:rPr>
          <w:rFonts w:hint="eastAsia"/>
          <w:sz w:val="24"/>
          <w:szCs w:val="24"/>
        </w:rPr>
        <w:t>、支持软光敏：全彩模式</w:t>
      </w:r>
      <w:r>
        <w:rPr>
          <w:rFonts w:hint="eastAsia"/>
          <w:sz w:val="24"/>
          <w:szCs w:val="24"/>
          <w:lang w:eastAsia="zh-CN"/>
        </w:rPr>
        <w:t>；</w:t>
      </w:r>
    </w:p>
    <w:p w14:paraId="277EC1BA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5</w:t>
      </w:r>
      <w:r>
        <w:rPr>
          <w:rFonts w:hint="eastAsia"/>
          <w:sz w:val="24"/>
          <w:szCs w:val="24"/>
        </w:rPr>
        <w:t>、支持智能分析：</w:t>
      </w:r>
      <w:r>
        <w:rPr>
          <w:rFonts w:hint="eastAsia"/>
          <w:sz w:val="24"/>
          <w:szCs w:val="24"/>
          <w:lang w:val="en-US" w:eastAsia="zh-CN"/>
        </w:rPr>
        <w:t>人行检测</w:t>
      </w:r>
      <w:r>
        <w:rPr>
          <w:rFonts w:hint="eastAsia"/>
          <w:sz w:val="24"/>
          <w:szCs w:val="24"/>
        </w:rPr>
        <w:t>，</w:t>
      </w:r>
      <w:r>
        <w:rPr>
          <w:rFonts w:hint="eastAsia"/>
          <w:sz w:val="24"/>
          <w:szCs w:val="24"/>
          <w:lang w:val="en-US" w:eastAsia="zh-CN"/>
        </w:rPr>
        <w:t>区域检测、绊线检测</w:t>
      </w:r>
      <w:r>
        <w:rPr>
          <w:rFonts w:hint="eastAsia"/>
          <w:sz w:val="24"/>
          <w:szCs w:val="24"/>
        </w:rPr>
        <w:t>；</w:t>
      </w:r>
    </w:p>
    <w:p w14:paraId="2086FDB4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、支持语音对讲、语音播报、自定义语音；</w:t>
      </w:r>
    </w:p>
    <w:p w14:paraId="353B3993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7</w:t>
      </w:r>
      <w:r>
        <w:rPr>
          <w:rFonts w:hint="eastAsia"/>
          <w:sz w:val="24"/>
          <w:szCs w:val="24"/>
        </w:rPr>
        <w:t>、支持图像翻转，支持数字宽动态；</w:t>
      </w:r>
    </w:p>
    <w:p w14:paraId="60D87E42">
      <w:pPr>
        <w:snapToGrid w:val="0"/>
        <w:contextualSpacing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8</w:t>
      </w:r>
      <w:r>
        <w:rPr>
          <w:rFonts w:hint="eastAsia"/>
          <w:sz w:val="24"/>
          <w:szCs w:val="24"/>
        </w:rPr>
        <w:t>、支持</w:t>
      </w:r>
      <w:r>
        <w:rPr>
          <w:sz w:val="24"/>
          <w:szCs w:val="24"/>
        </w:rPr>
        <w:t>O</w:t>
      </w:r>
      <w:r>
        <w:rPr>
          <w:rFonts w:hint="eastAsia"/>
          <w:sz w:val="24"/>
          <w:szCs w:val="24"/>
        </w:rPr>
        <w:t>n</w:t>
      </w:r>
      <w:r>
        <w:rPr>
          <w:sz w:val="24"/>
          <w:szCs w:val="24"/>
        </w:rPr>
        <w:t>vif</w:t>
      </w:r>
      <w:r>
        <w:rPr>
          <w:rFonts w:hint="eastAsia"/>
          <w:sz w:val="24"/>
          <w:szCs w:val="24"/>
        </w:rPr>
        <w:t>；</w:t>
      </w:r>
    </w:p>
    <w:p w14:paraId="60C2A151">
      <w:pPr>
        <w:snapToGrid w:val="0"/>
        <w:rPr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9</w:t>
      </w:r>
      <w:r>
        <w:rPr>
          <w:rFonts w:hint="eastAsia"/>
          <w:sz w:val="24"/>
          <w:szCs w:val="24"/>
        </w:rPr>
        <w:t>、提供SDK（WINDOWS,Android，Linux）开发包</w:t>
      </w:r>
    </w:p>
    <w:p w14:paraId="3BAB3830">
      <w:pPr>
        <w:snapToGrid w:val="0"/>
        <w:contextualSpacing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产品参数：</w:t>
      </w:r>
    </w:p>
    <w:tbl>
      <w:tblPr>
        <w:tblStyle w:val="4"/>
        <w:tblW w:w="10064" w:type="dxa"/>
        <w:tblInd w:w="11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8793"/>
      </w:tblGrid>
      <w:tr w14:paraId="5DFCE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23330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型号</w:t>
            </w:r>
          </w:p>
        </w:tc>
        <w:tc>
          <w:tcPr>
            <w:tcW w:w="87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ADBBE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MC-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J31D</w:t>
            </w:r>
          </w:p>
        </w:tc>
      </w:tr>
      <w:tr w14:paraId="3A79EE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0BB13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主控芯片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84F36D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SSC3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7X</w:t>
            </w:r>
          </w:p>
        </w:tc>
      </w:tr>
      <w:tr w14:paraId="1993C4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8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74529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图像传感器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599FC8">
            <w:pPr>
              <w:widowControl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00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万像素,1/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1.8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" 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 xml:space="preserve">CMOS </w:t>
            </w:r>
          </w:p>
        </w:tc>
      </w:tr>
      <w:tr w14:paraId="143F5C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C72A9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视频处理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FA9F42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H.265+/H.265/H.264视频编码，支持码流0.1M~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Mbps可调；支持帧率1~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帧/秒可调；</w:t>
            </w:r>
          </w:p>
        </w:tc>
      </w:tr>
      <w:tr w14:paraId="7C06E3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E0C0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图像输出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DEC3D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主码流：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FPS@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2688×1520，2560×1440，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2304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×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1296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1920×1080，1280×720)；</w:t>
            </w:r>
          </w:p>
        </w:tc>
      </w:tr>
      <w:tr w14:paraId="464C67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BC4506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EDB3A9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子码流：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D1,VGA,640×360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30AC2E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8AD5B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A03C2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音频线性1路输入1路输出；</w:t>
            </w:r>
          </w:p>
        </w:tc>
      </w:tr>
      <w:tr w14:paraId="6C91E3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227D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音频处理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954C4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G.711编码标准，支持双向语音对讲，支持音视频同步；</w:t>
            </w:r>
          </w:p>
        </w:tc>
      </w:tr>
      <w:tr w14:paraId="097C99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38F4D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IRCUT接口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6F5FE1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集成IRCUT切换电路，自动/手动/定时来控制IRCUT日夜模式</w:t>
            </w:r>
          </w:p>
        </w:tc>
      </w:tr>
      <w:tr w14:paraId="04AB1A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8935C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1B6316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1个RJ45以太网接口，10/100M自适应;</w:t>
            </w:r>
          </w:p>
        </w:tc>
      </w:tr>
      <w:tr w14:paraId="47ABA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B7EB29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灯板接口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9736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红外、P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WM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暖光；</w:t>
            </w:r>
          </w:p>
        </w:tc>
      </w:tr>
      <w:tr w14:paraId="29D31C0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36C3E3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可靠性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D29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电源、网络全面防雷，符合国家标准G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B/T17626.5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，国际标准I</w:t>
            </w:r>
            <w:r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  <w:t>EC61000-4-5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；</w:t>
            </w:r>
          </w:p>
        </w:tc>
      </w:tr>
      <w:tr w14:paraId="1D848E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ABBB48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业务功能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65763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支持OSD，支持实时音视频传输，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精准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人形检测，声音报警；</w:t>
            </w:r>
          </w:p>
        </w:tc>
      </w:tr>
      <w:tr w14:paraId="43CF3A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D0BD5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网络协议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F549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 xml:space="preserve">支持HTTP/RTSP/DHCP/NTP/ONVIF 等网络协议 </w:t>
            </w:r>
          </w:p>
        </w:tc>
      </w:tr>
      <w:tr w14:paraId="42182C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28483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电源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2187C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DC12V电源输入接口 </w:t>
            </w:r>
            <w:bookmarkStart w:id="0" w:name="_GoBack"/>
            <w:bookmarkEnd w:id="0"/>
          </w:p>
        </w:tc>
      </w:tr>
      <w:tr w14:paraId="1938B8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7BCAA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工作环境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53638A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-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4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0~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+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℃</w:t>
            </w:r>
          </w:p>
        </w:tc>
      </w:tr>
      <w:tr w14:paraId="40B299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</w:trPr>
        <w:tc>
          <w:tcPr>
            <w:tcW w:w="127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C65A05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尺寸</w:t>
            </w:r>
          </w:p>
        </w:tc>
        <w:tc>
          <w:tcPr>
            <w:tcW w:w="87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E3A50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(长) * 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  <w:lang w:val="en-US" w:eastAsia="zh-CN"/>
              </w:rPr>
              <w:t>42</w:t>
            </w: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 xml:space="preserve">(宽) </w:t>
            </w:r>
          </w:p>
        </w:tc>
      </w:tr>
    </w:tbl>
    <w:p w14:paraId="3A93C16F">
      <w:pPr>
        <w:snapToGrid w:val="0"/>
        <w:contextualSpacing/>
        <w:rPr>
          <w:rFonts w:ascii="宋体" w:hAnsi="宋体"/>
          <w:sz w:val="24"/>
          <w:szCs w:val="24"/>
        </w:rPr>
      </w:pPr>
    </w:p>
    <w:sectPr>
      <w:headerReference r:id="rId3" w:type="default"/>
      <w:footerReference r:id="rId4" w:type="default"/>
      <w:pgSz w:w="11906" w:h="16838"/>
      <w:pgMar w:top="1625" w:right="1077" w:bottom="1159" w:left="1021" w:header="851" w:footer="567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DCDDAF">
    <w:pPr>
      <w:pStyle w:val="2"/>
      <w:pBdr>
        <w:top w:val="single" w:color="auto" w:sz="4" w:space="1"/>
      </w:pBdr>
      <w:ind w:firstLine="2340" w:firstLineChars="130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中国 · 广东深圳市南山区丽山路民企科技园6栋4楼406</w:t>
    </w:r>
  </w:p>
  <w:p w14:paraId="1F5DC6AB">
    <w:pPr>
      <w:pStyle w:val="2"/>
      <w:ind w:firstLine="3870" w:firstLineChars="2150"/>
      <w:rPr>
        <w:rFonts w:ascii="微软雅黑" w:hAnsi="微软雅黑" w:eastAsia="微软雅黑"/>
        <w:szCs w:val="21"/>
      </w:rPr>
    </w:pPr>
    <w:r>
      <w:rPr>
        <w:rFonts w:hint="eastAsia" w:ascii="微软雅黑" w:hAnsi="微软雅黑" w:eastAsia="微软雅黑"/>
        <w:szCs w:val="21"/>
      </w:rPr>
      <w:t>0755-86568600、86568605</w:t>
    </w:r>
  </w:p>
  <w:p w14:paraId="0BB17DD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455A6C">
    <w:pPr>
      <w:pStyle w:val="3"/>
      <w:pBdr>
        <w:bottom w:val="thickThinSmallGap" w:color="auto" w:sz="12" w:space="1"/>
      </w:pBd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914400</wp:posOffset>
              </wp:positionH>
              <wp:positionV relativeFrom="paragraph">
                <wp:posOffset>15875</wp:posOffset>
              </wp:positionV>
              <wp:extent cx="5600700" cy="396240"/>
              <wp:effectExtent l="0" t="0" r="0" b="0"/>
              <wp:wrapNone/>
              <wp:docPr id="2" name="Text Box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00700" cy="396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A73F4B5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>深圳市安佳威视信息技术有限公司   A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 xml:space="preserve">njoy Vision ( ShenZhen ) </w:t>
                          </w:r>
                          <w:r>
                            <w:rPr>
                              <w:rFonts w:hint="eastAsia"/>
                              <w:b/>
                              <w:bCs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Information Technology Co.,Ltd.</w:t>
                          </w:r>
                        </w:p>
                        <w:p w14:paraId="595813FC">
                          <w:pPr>
                            <w:autoSpaceDE w:val="0"/>
                            <w:autoSpaceDN w:val="0"/>
                            <w:adjustRightInd w:val="0"/>
                            <w:rPr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b/>
                              <w:bCs/>
                              <w:sz w:val="18"/>
                              <w:szCs w:val="18"/>
                            </w:rPr>
                            <w:t>www.anjvision.com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34" o:spid="_x0000_s1026" o:spt="202" type="#_x0000_t202" style="position:absolute;left:0pt;margin-left:72pt;margin-top:1.25pt;height:31.2pt;width:441pt;z-index:251659264;mso-width-relative:page;mso-height-relative:page;" filled="f" stroked="f" coordsize="21600,21600" o:gfxdata="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CaSl63VAAAACQEAAA8AAAAAAAAAAQAgAAAAIgAAAGRy&#10;cy9kb3ducmV2LnhtbFBLAQIUABQAAAAIAIdO4kCY1EM3CAIAABUEAAAOAAAAAAAAAAEAIAAAACQB&#10;AABkcnMvZTJvRG9jLnhtbFBLBQYAAAAABgAGAFkBAACeBQAAAAA=&#10;">
              <v:fill on="f" focussize="0,0"/>
              <v:stroke on="f"/>
              <v:imagedata o:title=""/>
              <o:lock v:ext="edit" aspectratio="f"/>
              <v:textbox>
                <w:txbxContent>
                  <w:p w14:paraId="6A73F4B5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>深圳市安佳威视信息技术有限公司   A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 xml:space="preserve">njoy Vision ( ShenZhen ) </w:t>
                    </w:r>
                    <w:r>
                      <w:rPr>
                        <w:rFonts w:hint="eastAsia"/>
                        <w:b/>
                        <w:bCs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b/>
                        <w:bCs/>
                        <w:sz w:val="18"/>
                        <w:szCs w:val="18"/>
                      </w:rPr>
                      <w:t>Information Technology Co.,Ltd.</w:t>
                    </w:r>
                  </w:p>
                  <w:p w14:paraId="595813FC">
                    <w:pPr>
                      <w:autoSpaceDE w:val="0"/>
                      <w:autoSpaceDN w:val="0"/>
                      <w:adjustRightInd w:val="0"/>
                      <w:rPr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b/>
                        <w:bCs/>
                        <w:sz w:val="18"/>
                        <w:szCs w:val="18"/>
                      </w:rPr>
                      <w:t>www.anjvision.com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ascii="微软雅黑" w:hAnsi="微软雅黑" w:eastAsia="微软雅黑"/>
        <w:szCs w:val="21"/>
      </w:rPr>
      <w:t xml:space="preserve">   </w:t>
    </w:r>
    <w:r>
      <w:rPr>
        <w:rFonts w:ascii="微软雅黑" w:hAnsi="微软雅黑" w:eastAsia="微软雅黑"/>
        <w:szCs w:val="21"/>
      </w:rPr>
      <w:drawing>
        <wp:inline distT="0" distB="0" distL="0" distR="0">
          <wp:extent cx="629285" cy="40957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9285" cy="409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 w:ascii="微软雅黑" w:hAnsi="微软雅黑" w:eastAsia="微软雅黑"/>
        <w:szCs w:val="21"/>
      </w:rPr>
      <w:t xml:space="preserve">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U3M2ZkNWM3MmZjZmM1NmJkYTIyNTAwMzI1YTA2NjUifQ=="/>
  </w:docVars>
  <w:rsids>
    <w:rsidRoot w:val="00172A27"/>
    <w:rsid w:val="00007EB5"/>
    <w:rsid w:val="000376E7"/>
    <w:rsid w:val="00050570"/>
    <w:rsid w:val="00064113"/>
    <w:rsid w:val="00082C02"/>
    <w:rsid w:val="00086C7D"/>
    <w:rsid w:val="000931C3"/>
    <w:rsid w:val="00095AAE"/>
    <w:rsid w:val="000A3346"/>
    <w:rsid w:val="000C038D"/>
    <w:rsid w:val="000C19FB"/>
    <w:rsid w:val="000D604D"/>
    <w:rsid w:val="000D6C23"/>
    <w:rsid w:val="000E5D25"/>
    <w:rsid w:val="000F6948"/>
    <w:rsid w:val="000F7372"/>
    <w:rsid w:val="00103DC3"/>
    <w:rsid w:val="00110A19"/>
    <w:rsid w:val="0012722E"/>
    <w:rsid w:val="001339E0"/>
    <w:rsid w:val="001438C8"/>
    <w:rsid w:val="00160A08"/>
    <w:rsid w:val="0016202A"/>
    <w:rsid w:val="00162CFC"/>
    <w:rsid w:val="00172A27"/>
    <w:rsid w:val="00197436"/>
    <w:rsid w:val="001B671B"/>
    <w:rsid w:val="001D718F"/>
    <w:rsid w:val="001E0E1F"/>
    <w:rsid w:val="001E0FC7"/>
    <w:rsid w:val="001F089F"/>
    <w:rsid w:val="0024304D"/>
    <w:rsid w:val="00244578"/>
    <w:rsid w:val="0024630E"/>
    <w:rsid w:val="002539B8"/>
    <w:rsid w:val="0026637E"/>
    <w:rsid w:val="002702EA"/>
    <w:rsid w:val="00276FDE"/>
    <w:rsid w:val="00283FB6"/>
    <w:rsid w:val="00284720"/>
    <w:rsid w:val="00286513"/>
    <w:rsid w:val="002A3F0A"/>
    <w:rsid w:val="002B16A0"/>
    <w:rsid w:val="002C57E6"/>
    <w:rsid w:val="002D167D"/>
    <w:rsid w:val="00300C18"/>
    <w:rsid w:val="00344098"/>
    <w:rsid w:val="00346545"/>
    <w:rsid w:val="00360DBA"/>
    <w:rsid w:val="00374B6C"/>
    <w:rsid w:val="00374E76"/>
    <w:rsid w:val="00384573"/>
    <w:rsid w:val="00385971"/>
    <w:rsid w:val="003A6307"/>
    <w:rsid w:val="003A6712"/>
    <w:rsid w:val="003C1DDF"/>
    <w:rsid w:val="003C63FC"/>
    <w:rsid w:val="003D0718"/>
    <w:rsid w:val="003D3F3F"/>
    <w:rsid w:val="003D6213"/>
    <w:rsid w:val="003D6EC1"/>
    <w:rsid w:val="003E5EB1"/>
    <w:rsid w:val="0040350D"/>
    <w:rsid w:val="0042687C"/>
    <w:rsid w:val="004340CC"/>
    <w:rsid w:val="00451856"/>
    <w:rsid w:val="00455749"/>
    <w:rsid w:val="00460173"/>
    <w:rsid w:val="00483C34"/>
    <w:rsid w:val="0048599C"/>
    <w:rsid w:val="00487822"/>
    <w:rsid w:val="00487EDA"/>
    <w:rsid w:val="00493C13"/>
    <w:rsid w:val="004A30C6"/>
    <w:rsid w:val="004C3C10"/>
    <w:rsid w:val="004C3F7B"/>
    <w:rsid w:val="004D77C8"/>
    <w:rsid w:val="004F3B78"/>
    <w:rsid w:val="004F490B"/>
    <w:rsid w:val="00522375"/>
    <w:rsid w:val="00523FA5"/>
    <w:rsid w:val="005362B8"/>
    <w:rsid w:val="00540379"/>
    <w:rsid w:val="0057586F"/>
    <w:rsid w:val="00576BDA"/>
    <w:rsid w:val="00576E05"/>
    <w:rsid w:val="005807D2"/>
    <w:rsid w:val="00587EA8"/>
    <w:rsid w:val="005B7EE2"/>
    <w:rsid w:val="005F6056"/>
    <w:rsid w:val="00601BFE"/>
    <w:rsid w:val="00611670"/>
    <w:rsid w:val="00626C69"/>
    <w:rsid w:val="00630B2F"/>
    <w:rsid w:val="00637A26"/>
    <w:rsid w:val="00646A4D"/>
    <w:rsid w:val="006723BA"/>
    <w:rsid w:val="0069220B"/>
    <w:rsid w:val="00697FC7"/>
    <w:rsid w:val="006A34E5"/>
    <w:rsid w:val="006C4464"/>
    <w:rsid w:val="006E27BC"/>
    <w:rsid w:val="006E74A3"/>
    <w:rsid w:val="00727465"/>
    <w:rsid w:val="00727A32"/>
    <w:rsid w:val="00733BDD"/>
    <w:rsid w:val="00746B27"/>
    <w:rsid w:val="00754ABF"/>
    <w:rsid w:val="0076131E"/>
    <w:rsid w:val="0077567C"/>
    <w:rsid w:val="0078259E"/>
    <w:rsid w:val="00783B2D"/>
    <w:rsid w:val="007873CE"/>
    <w:rsid w:val="00787DF4"/>
    <w:rsid w:val="00795361"/>
    <w:rsid w:val="007A5AE9"/>
    <w:rsid w:val="007C4F48"/>
    <w:rsid w:val="007C4F6E"/>
    <w:rsid w:val="007D0004"/>
    <w:rsid w:val="007E1BEB"/>
    <w:rsid w:val="00841984"/>
    <w:rsid w:val="008505DA"/>
    <w:rsid w:val="00870271"/>
    <w:rsid w:val="008873BD"/>
    <w:rsid w:val="00890E52"/>
    <w:rsid w:val="00897537"/>
    <w:rsid w:val="008A6C8F"/>
    <w:rsid w:val="008C1E16"/>
    <w:rsid w:val="008D79E3"/>
    <w:rsid w:val="008E30A9"/>
    <w:rsid w:val="008E5CE9"/>
    <w:rsid w:val="008F2324"/>
    <w:rsid w:val="008F6F3B"/>
    <w:rsid w:val="00903662"/>
    <w:rsid w:val="00904516"/>
    <w:rsid w:val="00907DAD"/>
    <w:rsid w:val="00912E29"/>
    <w:rsid w:val="0091509B"/>
    <w:rsid w:val="00915E6B"/>
    <w:rsid w:val="00923A26"/>
    <w:rsid w:val="00932DBB"/>
    <w:rsid w:val="0093557E"/>
    <w:rsid w:val="00937759"/>
    <w:rsid w:val="00961AED"/>
    <w:rsid w:val="009717CC"/>
    <w:rsid w:val="00975507"/>
    <w:rsid w:val="00980AA6"/>
    <w:rsid w:val="00982FCD"/>
    <w:rsid w:val="009B0567"/>
    <w:rsid w:val="009C1940"/>
    <w:rsid w:val="009C5FC4"/>
    <w:rsid w:val="009C6BD7"/>
    <w:rsid w:val="009F2844"/>
    <w:rsid w:val="00A02F40"/>
    <w:rsid w:val="00A220AA"/>
    <w:rsid w:val="00A2217C"/>
    <w:rsid w:val="00A26430"/>
    <w:rsid w:val="00A4321C"/>
    <w:rsid w:val="00A739B4"/>
    <w:rsid w:val="00A74F4B"/>
    <w:rsid w:val="00A87204"/>
    <w:rsid w:val="00A87CEE"/>
    <w:rsid w:val="00AA04D4"/>
    <w:rsid w:val="00AA628A"/>
    <w:rsid w:val="00AB170F"/>
    <w:rsid w:val="00AC5C45"/>
    <w:rsid w:val="00AE51B6"/>
    <w:rsid w:val="00B20525"/>
    <w:rsid w:val="00B24D8E"/>
    <w:rsid w:val="00B26123"/>
    <w:rsid w:val="00B35FE4"/>
    <w:rsid w:val="00B522B0"/>
    <w:rsid w:val="00B55C26"/>
    <w:rsid w:val="00B70141"/>
    <w:rsid w:val="00B71F3F"/>
    <w:rsid w:val="00B731B1"/>
    <w:rsid w:val="00B843B3"/>
    <w:rsid w:val="00B84730"/>
    <w:rsid w:val="00B86625"/>
    <w:rsid w:val="00BB5C02"/>
    <w:rsid w:val="00BC67FE"/>
    <w:rsid w:val="00BD3332"/>
    <w:rsid w:val="00BE10BD"/>
    <w:rsid w:val="00BF1CEB"/>
    <w:rsid w:val="00BF5B99"/>
    <w:rsid w:val="00C01F5E"/>
    <w:rsid w:val="00C22316"/>
    <w:rsid w:val="00C330BD"/>
    <w:rsid w:val="00C75F4B"/>
    <w:rsid w:val="00C82072"/>
    <w:rsid w:val="00C91C21"/>
    <w:rsid w:val="00C9791C"/>
    <w:rsid w:val="00CA73AE"/>
    <w:rsid w:val="00CC2B71"/>
    <w:rsid w:val="00CD18E8"/>
    <w:rsid w:val="00CD4E1C"/>
    <w:rsid w:val="00CE7ECB"/>
    <w:rsid w:val="00D01CF5"/>
    <w:rsid w:val="00D03759"/>
    <w:rsid w:val="00D319FB"/>
    <w:rsid w:val="00D443E6"/>
    <w:rsid w:val="00D51012"/>
    <w:rsid w:val="00D70286"/>
    <w:rsid w:val="00D87D3C"/>
    <w:rsid w:val="00DC4D9C"/>
    <w:rsid w:val="00DD4663"/>
    <w:rsid w:val="00DE0CE2"/>
    <w:rsid w:val="00DE6880"/>
    <w:rsid w:val="00DF5513"/>
    <w:rsid w:val="00E01CB8"/>
    <w:rsid w:val="00E10BCC"/>
    <w:rsid w:val="00E1422C"/>
    <w:rsid w:val="00E2133E"/>
    <w:rsid w:val="00E239A6"/>
    <w:rsid w:val="00E27BCA"/>
    <w:rsid w:val="00E3035E"/>
    <w:rsid w:val="00E31A97"/>
    <w:rsid w:val="00E3284C"/>
    <w:rsid w:val="00E55D83"/>
    <w:rsid w:val="00E60C62"/>
    <w:rsid w:val="00E620E4"/>
    <w:rsid w:val="00E63FDB"/>
    <w:rsid w:val="00E67171"/>
    <w:rsid w:val="00E67963"/>
    <w:rsid w:val="00E71459"/>
    <w:rsid w:val="00E90370"/>
    <w:rsid w:val="00E925C7"/>
    <w:rsid w:val="00E93C18"/>
    <w:rsid w:val="00E95FBC"/>
    <w:rsid w:val="00EB2C5C"/>
    <w:rsid w:val="00EB3401"/>
    <w:rsid w:val="00EF2E38"/>
    <w:rsid w:val="00F00A86"/>
    <w:rsid w:val="00F066D6"/>
    <w:rsid w:val="00F439F9"/>
    <w:rsid w:val="00F44748"/>
    <w:rsid w:val="00F64AFF"/>
    <w:rsid w:val="00F7458B"/>
    <w:rsid w:val="00FD2FA5"/>
    <w:rsid w:val="00FD49AB"/>
    <w:rsid w:val="00FE41F2"/>
    <w:rsid w:val="00FF02BE"/>
    <w:rsid w:val="00FF1ACD"/>
    <w:rsid w:val="00FF20AA"/>
    <w:rsid w:val="01964270"/>
    <w:rsid w:val="02873B79"/>
    <w:rsid w:val="03822CFE"/>
    <w:rsid w:val="04D07E4D"/>
    <w:rsid w:val="05B052D2"/>
    <w:rsid w:val="05F16357"/>
    <w:rsid w:val="060519C4"/>
    <w:rsid w:val="06316315"/>
    <w:rsid w:val="07A34FF1"/>
    <w:rsid w:val="08163A15"/>
    <w:rsid w:val="08953473"/>
    <w:rsid w:val="09D1609A"/>
    <w:rsid w:val="09E110D4"/>
    <w:rsid w:val="0A256191"/>
    <w:rsid w:val="0A6A0048"/>
    <w:rsid w:val="0BB33B0A"/>
    <w:rsid w:val="0E2A646C"/>
    <w:rsid w:val="0EA16370"/>
    <w:rsid w:val="0EDD187F"/>
    <w:rsid w:val="0FAF63A1"/>
    <w:rsid w:val="10E6765F"/>
    <w:rsid w:val="112076B2"/>
    <w:rsid w:val="11E20B8A"/>
    <w:rsid w:val="1202325C"/>
    <w:rsid w:val="140153F5"/>
    <w:rsid w:val="14FA774B"/>
    <w:rsid w:val="15744F7F"/>
    <w:rsid w:val="16863CE6"/>
    <w:rsid w:val="16B2043D"/>
    <w:rsid w:val="17145125"/>
    <w:rsid w:val="176A1687"/>
    <w:rsid w:val="17D3287F"/>
    <w:rsid w:val="189674C5"/>
    <w:rsid w:val="18CA3888"/>
    <w:rsid w:val="1B102545"/>
    <w:rsid w:val="1B7725C5"/>
    <w:rsid w:val="1B9C6F8E"/>
    <w:rsid w:val="1C121084"/>
    <w:rsid w:val="1C647A98"/>
    <w:rsid w:val="1E05463D"/>
    <w:rsid w:val="1EFF4DAB"/>
    <w:rsid w:val="230A43FB"/>
    <w:rsid w:val="24EC7B7F"/>
    <w:rsid w:val="294319E9"/>
    <w:rsid w:val="29D85AFA"/>
    <w:rsid w:val="2BF17052"/>
    <w:rsid w:val="2C1626DA"/>
    <w:rsid w:val="2D171930"/>
    <w:rsid w:val="2D962E8F"/>
    <w:rsid w:val="2DCF003E"/>
    <w:rsid w:val="2EC43531"/>
    <w:rsid w:val="2F4F1437"/>
    <w:rsid w:val="30011400"/>
    <w:rsid w:val="302B2669"/>
    <w:rsid w:val="30EA0DAF"/>
    <w:rsid w:val="316E66A9"/>
    <w:rsid w:val="32AA7900"/>
    <w:rsid w:val="32D2319D"/>
    <w:rsid w:val="33A45AC9"/>
    <w:rsid w:val="34056700"/>
    <w:rsid w:val="3681265A"/>
    <w:rsid w:val="387D1687"/>
    <w:rsid w:val="38AA5930"/>
    <w:rsid w:val="3958538C"/>
    <w:rsid w:val="3A464A7F"/>
    <w:rsid w:val="3A851FF3"/>
    <w:rsid w:val="3DDA2813"/>
    <w:rsid w:val="3E8310FD"/>
    <w:rsid w:val="3FD80FD4"/>
    <w:rsid w:val="41021A6F"/>
    <w:rsid w:val="41036525"/>
    <w:rsid w:val="41986C6D"/>
    <w:rsid w:val="41D27680"/>
    <w:rsid w:val="426F2684"/>
    <w:rsid w:val="429202B5"/>
    <w:rsid w:val="42D5101D"/>
    <w:rsid w:val="43CA3BDE"/>
    <w:rsid w:val="43EE526A"/>
    <w:rsid w:val="44D206E8"/>
    <w:rsid w:val="457C1B77"/>
    <w:rsid w:val="47654D3D"/>
    <w:rsid w:val="480B0E1E"/>
    <w:rsid w:val="489D2DBB"/>
    <w:rsid w:val="4A4C6847"/>
    <w:rsid w:val="4BD05255"/>
    <w:rsid w:val="4C615C94"/>
    <w:rsid w:val="4CC34DBA"/>
    <w:rsid w:val="4D791AE6"/>
    <w:rsid w:val="4F9C5E3B"/>
    <w:rsid w:val="508C2093"/>
    <w:rsid w:val="51ED6B61"/>
    <w:rsid w:val="527903F5"/>
    <w:rsid w:val="52A7142E"/>
    <w:rsid w:val="540C74A5"/>
    <w:rsid w:val="54B55930"/>
    <w:rsid w:val="55291390"/>
    <w:rsid w:val="55986B47"/>
    <w:rsid w:val="56EC4589"/>
    <w:rsid w:val="5704401C"/>
    <w:rsid w:val="57212E09"/>
    <w:rsid w:val="57560D05"/>
    <w:rsid w:val="579602A3"/>
    <w:rsid w:val="57F2591F"/>
    <w:rsid w:val="59513E7A"/>
    <w:rsid w:val="5AA6013C"/>
    <w:rsid w:val="5BBC1352"/>
    <w:rsid w:val="5C0A0310"/>
    <w:rsid w:val="5C617DD0"/>
    <w:rsid w:val="5C62639E"/>
    <w:rsid w:val="5CD54A67"/>
    <w:rsid w:val="5D370AE3"/>
    <w:rsid w:val="602045A6"/>
    <w:rsid w:val="60805044"/>
    <w:rsid w:val="614918DA"/>
    <w:rsid w:val="6173120B"/>
    <w:rsid w:val="61E37639"/>
    <w:rsid w:val="625C73EB"/>
    <w:rsid w:val="62AA45AD"/>
    <w:rsid w:val="643F0D73"/>
    <w:rsid w:val="646774B7"/>
    <w:rsid w:val="6623094C"/>
    <w:rsid w:val="66644AC0"/>
    <w:rsid w:val="676F196F"/>
    <w:rsid w:val="69456E2B"/>
    <w:rsid w:val="6AC53334"/>
    <w:rsid w:val="6BA53BB1"/>
    <w:rsid w:val="6C0A5751"/>
    <w:rsid w:val="6F944761"/>
    <w:rsid w:val="6FD756A8"/>
    <w:rsid w:val="70B41358"/>
    <w:rsid w:val="7172232C"/>
    <w:rsid w:val="71DF0BE8"/>
    <w:rsid w:val="72391329"/>
    <w:rsid w:val="72DC751E"/>
    <w:rsid w:val="73382ABE"/>
    <w:rsid w:val="73F6144E"/>
    <w:rsid w:val="7540748A"/>
    <w:rsid w:val="754C70F7"/>
    <w:rsid w:val="757E2EAF"/>
    <w:rsid w:val="759318AF"/>
    <w:rsid w:val="780103C1"/>
    <w:rsid w:val="786A5B85"/>
    <w:rsid w:val="793842B6"/>
    <w:rsid w:val="79594D60"/>
    <w:rsid w:val="7A555395"/>
    <w:rsid w:val="7A66086C"/>
    <w:rsid w:val="7B9003DA"/>
    <w:rsid w:val="7BAB3E0C"/>
    <w:rsid w:val="7C9167F9"/>
    <w:rsid w:val="7CD51E1C"/>
    <w:rsid w:val="7CE81B50"/>
    <w:rsid w:val="7D1C7A4B"/>
    <w:rsid w:val="7DDB09D3"/>
    <w:rsid w:val="7EBA751C"/>
    <w:rsid w:val="7EC4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unhideWhenUsed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AC14669-ED47-4EE3-8106-F619183E249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419</Words>
  <Characters>656</Characters>
  <Lines>2</Lines>
  <Paragraphs>1</Paragraphs>
  <TotalTime>0</TotalTime>
  <ScaleCrop>false</ScaleCrop>
  <LinksUpToDate>false</LinksUpToDate>
  <CharactersWithSpaces>666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2022-01-05T01:16:00Z</dcterms:created>
  <dc:creator>ANJOY-USER2</dc:creator>
  <cp:lastModifiedBy>企业用户_1473053300</cp:lastModifiedBy>
  <cp:lastPrinted>2021-12-07T06:39:00Z</cp:lastPrinted>
  <dcterms:modified xsi:type="dcterms:W3CDTF">2025-02-27T03:47:05Z</dcterms:modified>
  <dc:title>通知</dc:title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RubyTemplateID">
    <vt:lpwstr>6</vt:lpwstr>
  </property>
  <property fmtid="{D5CDD505-2E9C-101B-9397-08002B2CF9AE}" pid="4" name="ICV">
    <vt:lpwstr>006E89EE3BBD481AA545808095D46E78</vt:lpwstr>
  </property>
  <property fmtid="{D5CDD505-2E9C-101B-9397-08002B2CF9AE}" pid="5" name="KSOTemplateDocerSaveRecord">
    <vt:lpwstr>eyJoZGlkIjoiNzY0NTQ2ZjA4MzA2ZGEzOWE5NmI3NGJmNGUwY2ZmYjMiLCJ1c2VySWQiOiIxNTQ4ODYwMzQ1In0=</vt:lpwstr>
  </property>
</Properties>
</file>